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92577" w14:textId="5C21245B" w:rsidR="000A6043" w:rsidRDefault="00137356">
      <w:proofErr w:type="spellStart"/>
      <w:r>
        <w:t>Agressio</w:t>
      </w:r>
      <w:proofErr w:type="spellEnd"/>
    </w:p>
    <w:p w14:paraId="7E7C92D8" w14:textId="0C1A55DE" w:rsidR="00137356" w:rsidRDefault="00137356"/>
    <w:p w14:paraId="695CE09D" w14:textId="77777777" w:rsidR="00137356" w:rsidRDefault="00137356"/>
    <w:p w14:paraId="1702BE85" w14:textId="27AE6958" w:rsidR="00137356" w:rsidRPr="00137356" w:rsidRDefault="00137356" w:rsidP="00137356">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137356">
        <w:rPr>
          <w:rFonts w:ascii="Times New Roman" w:eastAsia="Times New Roman" w:hAnsi="Times New Roman" w:cs="Times New Roman"/>
          <w:b/>
          <w:bCs/>
          <w:sz w:val="36"/>
          <w:szCs w:val="36"/>
          <w:lang w:eastAsia="fi-FI"/>
        </w:rPr>
        <w:t>Suuttumuksen rakentava ilmaisu</w:t>
      </w:r>
    </w:p>
    <w:p w14:paraId="74FD2FD8"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Kun on suuttunut ja haluaa ilmaista itsensä asiallisesti, voi käyttää SUTUHAKA-mallia. Se tarkoittaa neljän kohdan mallia, jossa ensin (1) ilmaistaan oma näkemys asiasta, joka suututtaa ja sitten (2) omat sen virittämät tunteet. Suuttumuksensa saa siis ilmaista ja se kannattaa tehdä, etteivät asiat jää hiertämään ja rikkomaan välejä. Suuttumuskaan ei näin pääse kasvamaan liian suureksi eikä purkautumaan ylimitoitettuna riehumisena tai syyttelynä.</w:t>
      </w:r>
    </w:p>
    <w:p w14:paraId="30216097"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 xml:space="preserve">Sitten rakennetaan ratkaisua eli (3) kerrotaan mitä itse haluaa </w:t>
      </w:r>
      <w:proofErr w:type="gramStart"/>
      <w:r w:rsidRPr="00137356">
        <w:rPr>
          <w:rFonts w:ascii="Times New Roman" w:eastAsia="Times New Roman" w:hAnsi="Times New Roman" w:cs="Times New Roman"/>
          <w:sz w:val="24"/>
          <w:szCs w:val="24"/>
          <w:lang w:eastAsia="fi-FI"/>
        </w:rPr>
        <w:t>ja  miten</w:t>
      </w:r>
      <w:proofErr w:type="gramEnd"/>
      <w:r w:rsidRPr="00137356">
        <w:rPr>
          <w:rFonts w:ascii="Times New Roman" w:eastAsia="Times New Roman" w:hAnsi="Times New Roman" w:cs="Times New Roman"/>
          <w:sz w:val="24"/>
          <w:szCs w:val="24"/>
          <w:lang w:eastAsia="fi-FI"/>
        </w:rPr>
        <w:t xml:space="preserve"> haluaisi asioiden sujuvan. Tärkeintä </w:t>
      </w:r>
      <w:proofErr w:type="gramStart"/>
      <w:r w:rsidRPr="00137356">
        <w:rPr>
          <w:rFonts w:ascii="Times New Roman" w:eastAsia="Times New Roman" w:hAnsi="Times New Roman" w:cs="Times New Roman"/>
          <w:sz w:val="24"/>
          <w:szCs w:val="24"/>
          <w:lang w:eastAsia="fi-FI"/>
        </w:rPr>
        <w:t>on  kertoa</w:t>
      </w:r>
      <w:proofErr w:type="gramEnd"/>
      <w:r w:rsidRPr="00137356">
        <w:rPr>
          <w:rFonts w:ascii="Times New Roman" w:eastAsia="Times New Roman" w:hAnsi="Times New Roman" w:cs="Times New Roman"/>
          <w:sz w:val="24"/>
          <w:szCs w:val="24"/>
          <w:lang w:eastAsia="fi-FI"/>
        </w:rPr>
        <w:t xml:space="preserve"> viimeinen osa eli se, (4) miksi yhteistyössä toimiminen kannattaa. Tämä motivoi vastapuolta muuttamaan käytöstään, mikäli asia esitetään perusteluihin vedoten. Ihmiset yleensä uskovat, kun asiat perustellaan järkevästi. Rakentavan toimintaehdotuksen kuultuaan vastapuoli voi todeta sinun olleen oikeassa.</w:t>
      </w:r>
    </w:p>
    <w:p w14:paraId="0B8342B9"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On myös tärkeää, että käsitellään vain yksi riidan aihe kerrallaan. Ei ole mielekästä palauttaa esiin kaikkia asioita menneisyydestä.</w:t>
      </w:r>
    </w:p>
    <w:p w14:paraId="45A359B8"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Esimerkki parisuhdetilanteesta:</w:t>
      </w:r>
    </w:p>
    <w:p w14:paraId="26B5CF9F" w14:textId="77777777" w:rsidR="00137356" w:rsidRPr="00137356" w:rsidRDefault="00137356" w:rsidP="00137356">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Totea, miksi olet suuttunut</w:t>
      </w:r>
      <w:r w:rsidRPr="00137356">
        <w:rPr>
          <w:rFonts w:ascii="Times New Roman" w:eastAsia="Times New Roman" w:hAnsi="Times New Roman" w:cs="Times New Roman"/>
          <w:sz w:val="24"/>
          <w:szCs w:val="24"/>
          <w:lang w:eastAsia="fi-FI"/>
        </w:rPr>
        <w:t xml:space="preserve"> (nöyryyttämättä, nöyristelemättä ja loukkaamatta, hyökkäämättä). ”Olit sopinut itsellesi muuta menoa illaksi, etkä kertonut siitä minulle. Minä olin siinä käsityksessä, että olisimme olleet yhdessä.”</w:t>
      </w:r>
    </w:p>
    <w:p w14:paraId="27EAD031" w14:textId="77777777" w:rsidR="00137356" w:rsidRPr="00137356" w:rsidRDefault="00137356" w:rsidP="00137356">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 xml:space="preserve">Kerro, miltä sinusta tuntuu. </w:t>
      </w:r>
      <w:r w:rsidRPr="00137356">
        <w:rPr>
          <w:rFonts w:ascii="Times New Roman" w:eastAsia="Times New Roman" w:hAnsi="Times New Roman" w:cs="Times New Roman"/>
          <w:sz w:val="24"/>
          <w:szCs w:val="24"/>
          <w:lang w:eastAsia="fi-FI"/>
        </w:rPr>
        <w:t>”Minusta se tuntuu todella kurjalta ja epäreilulta. Olisin halunnut viettää illan yhdessä.” Tai voimakkaammin, jos niin päätät. ”Se ottaa päähän todella paljon!”</w:t>
      </w:r>
    </w:p>
    <w:p w14:paraId="7641C1F0" w14:textId="77777777" w:rsidR="00137356" w:rsidRPr="00137356" w:rsidRDefault="00137356" w:rsidP="00137356">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 xml:space="preserve">Täsmennä, mitä haluat toisen tekevän. </w:t>
      </w:r>
      <w:r w:rsidRPr="00137356">
        <w:rPr>
          <w:rFonts w:ascii="Times New Roman" w:eastAsia="Times New Roman" w:hAnsi="Times New Roman" w:cs="Times New Roman"/>
          <w:sz w:val="24"/>
          <w:szCs w:val="24"/>
          <w:lang w:eastAsia="fi-FI"/>
        </w:rPr>
        <w:t>”Haluan, että jos sovit itsellesi jotain muuta menoa, kerrot siitä minulle ajoissa.”</w:t>
      </w:r>
    </w:p>
    <w:p w14:paraId="53BA01BB" w14:textId="77777777" w:rsidR="00137356" w:rsidRPr="00137356" w:rsidRDefault="00137356" w:rsidP="00137356">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Kerro miksi yhteistyössä toimiminen kannattaa.</w:t>
      </w:r>
      <w:r w:rsidRPr="00137356">
        <w:rPr>
          <w:rFonts w:ascii="Times New Roman" w:eastAsia="Times New Roman" w:hAnsi="Times New Roman" w:cs="Times New Roman"/>
          <w:sz w:val="24"/>
          <w:szCs w:val="24"/>
          <w:lang w:eastAsia="fi-FI"/>
        </w:rPr>
        <w:t xml:space="preserve"> ”Minulla ei ole mitään sinun menojasi vastaan, mutta tällaisesta tilanteesta tulee paha mieli molemmille. Kun tiedän niistä, voin suunnitella omiakin menojani paremmin. Silloin en myöskään pety tai loukkaannu, eikä meidän tarvitse käydä tätä jälleen lävitse. Aika ei kulu riitelemiseen, kun asiat voidaan puhua etukäteen.” Tai ”Kun tiedän menoistasi, voin suunnitella itsellenikin ohjelmaa. Aikaa ei mene riitelyyn, vaan voimme molemmat olla hyvillä mielin.”</w:t>
      </w:r>
    </w:p>
    <w:p w14:paraId="21E1525B"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Jos opettelet toimimaan asiallisesti ja ilmaisemaan mielipiteesi esimerkin mukaan, tiedät, että olet ainakin itse toiminut oikein ja rakentavasti. Mikäli vastapuoli käyttäytyy epäasiallisesti, et voi sille mitään etkä ole siitä vastuussa. Annetun mallin mukaan palautteen tulisi olla niin asiallista, että sen voisi vaikka painaa lehteen, eikä sitä voisi väittää epäasialliseksi tai nostaa asiasta kunnianloukkaussyytettä.</w:t>
      </w:r>
    </w:p>
    <w:p w14:paraId="2AFC3E85" w14:textId="690C1554" w:rsidR="00137356" w:rsidRDefault="00137356"/>
    <w:p w14:paraId="0F9B38D8" w14:textId="50E07D93" w:rsidR="00137356" w:rsidRDefault="00137356"/>
    <w:p w14:paraId="4F3E58B4" w14:textId="25DDC53D" w:rsidR="00137356" w:rsidRDefault="00137356"/>
    <w:p w14:paraId="02730467" w14:textId="722EB273" w:rsidR="00137356" w:rsidRDefault="00137356" w:rsidP="00137356">
      <w:pPr>
        <w:pStyle w:val="Otsikko2"/>
        <w:jc w:val="both"/>
      </w:pPr>
      <w:r>
        <w:lastRenderedPageBreak/>
        <w:t>Raivostuneen henkilön kohtaaminen</w:t>
      </w:r>
    </w:p>
    <w:p w14:paraId="0480ED8D" w14:textId="6125F2CB" w:rsidR="00137356" w:rsidRDefault="00137356" w:rsidP="00137356">
      <w:pPr>
        <w:pStyle w:val="Otsikko2"/>
        <w:jc w:val="both"/>
      </w:pPr>
    </w:p>
    <w:p w14:paraId="07E034E9" w14:textId="4311D71B" w:rsidR="00137356" w:rsidRDefault="00137356" w:rsidP="00137356">
      <w:pPr>
        <w:pStyle w:val="Otsikko2"/>
        <w:jc w:val="both"/>
      </w:pPr>
      <w:r>
        <w:t>Kuuntele</w:t>
      </w:r>
    </w:p>
    <w:p w14:paraId="62E7BBB8"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Suuttumuksen purkaus saattaa tuntua aivan kohtuuttomalta. Suuttuneen väitteet ja perustelut saattavat olla vääriä. Syytökset ja vaatimukset voivat tuntua epäoikeudenmukaisilta. Omat tunteet kannattaa kuitenkin nyt pitää kurissa.</w:t>
      </w:r>
    </w:p>
    <w:p w14:paraId="6F1961E6"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Kannattaa pitää mielessä oma tavoite: nyt ei oikaista, selvitellä eikä puolustauduta, sen aika on myöhemmin. Nyt tavoitteena on vain antaa suuttuneelle apua rauhoittumiseen.</w:t>
      </w:r>
    </w:p>
    <w:p w14:paraId="3BCDAF83"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 xml:space="preserve">Suuttuneelle kannattaa antaa niin paljon aikaa, kuin hän tarvitsee saadakseen kertoa kaiken, mikä häntä suututtaa. Kuuntele aktiivisesti, mutta hymyilemättä ja ilmeettömästi, kasvot peruslukemilla. Hallitse omat tunteesi, jotta et ärsyyntyisi. </w:t>
      </w:r>
    </w:p>
    <w:p w14:paraId="5CD31146"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Katso suoraan kohti. Muualle (kännykkään, tietokoneeseen, pöytään tms.) katsominen herättää helposti epäilyksen siitä, ettet halua kuunnella tai että asia ei ole tärkeä sinun mielestäsi.</w:t>
      </w:r>
    </w:p>
    <w:p w14:paraId="284A9EB8"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Kun suuttunut saa puretuksi kaiken, mistä hän on suuttunut, hänen tunnetasonsa laskee. Siksi tätä kohtaa ei kannata kiirehtiä.</w:t>
      </w:r>
    </w:p>
    <w:p w14:paraId="51B7CF16"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Voit toistaa hänen suuttumuksensa aiheen kertaamalla sen lyhyesti ääneen. Näin hän tietää, että olet ymmärtänyt häntä. Tämä ei ole pakollista, sillä joskus on vaikea tehdä yhteenveto suuttuneen asiasta.</w:t>
      </w:r>
    </w:p>
    <w:p w14:paraId="1E7609A4" w14:textId="77777777" w:rsidR="00137356" w:rsidRDefault="00137356" w:rsidP="00137356">
      <w:pPr>
        <w:pStyle w:val="Otsikko2"/>
        <w:jc w:val="both"/>
      </w:pPr>
    </w:p>
    <w:p w14:paraId="2D564AB0" w14:textId="3C556FE6" w:rsidR="00137356" w:rsidRDefault="00137356" w:rsidP="00137356">
      <w:pPr>
        <w:pStyle w:val="Otsikko2"/>
        <w:jc w:val="both"/>
      </w:pPr>
      <w:r>
        <w:t>Kiitä</w:t>
      </w:r>
    </w:p>
    <w:p w14:paraId="44A7146A"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Kun suuttumus on purkautunut ehkä suhteettomallakin voimalla, ja jos itse pysyt rauhallisena, suuttunutta saattaa alkaa hävettää. Suuttuneen tunnetila alkaa laskea, jolloin järkevät ajatukset valtaavat alaa ja häntä saattaa nolottaa oma purkauksensa. Suuttunut saattaa ajatella toimineensa turhan voimakkaasti ja hänen olonsa muuttuu epävarmaksi.</w:t>
      </w:r>
    </w:p>
    <w:p w14:paraId="58C7073D"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Häpeän tunnetta on vaikea sietää. Sietämätön tunne voi johtaa vajoamiseen uudelleen alatielle. Suuttunut voi peittää häpeän tunnettaan myös olemalla korostuneen ylimielinen tai vaativa.</w:t>
      </w:r>
    </w:p>
    <w:p w14:paraId="666D9C1B"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 xml:space="preserve">Ilmaise selkeästi, että hyväksyt tapahtuneen eli suuttuneen tunteenpurkauksen. Asia on suuttuneelle tärkeä, sen voi </w:t>
      </w:r>
      <w:proofErr w:type="gramStart"/>
      <w:r w:rsidRPr="00137356">
        <w:rPr>
          <w:rFonts w:ascii="Times New Roman" w:eastAsia="Times New Roman" w:hAnsi="Times New Roman" w:cs="Times New Roman"/>
          <w:sz w:val="24"/>
          <w:szCs w:val="24"/>
          <w:lang w:eastAsia="fi-FI"/>
        </w:rPr>
        <w:t>hyväksyä</w:t>
      </w:r>
      <w:proofErr w:type="gramEnd"/>
      <w:r w:rsidRPr="00137356">
        <w:rPr>
          <w:rFonts w:ascii="Times New Roman" w:eastAsia="Times New Roman" w:hAnsi="Times New Roman" w:cs="Times New Roman"/>
          <w:sz w:val="24"/>
          <w:szCs w:val="24"/>
          <w:lang w:eastAsia="fi-FI"/>
        </w:rPr>
        <w:t xml:space="preserve"> vaikka olisit itse asiasta täysin eri mieltä. Hänen nolostumistaan helpottaa se, jos myötäilet ja kiität jollain tavalla siitä, että hän ilmaisi suuttumuksensa.</w:t>
      </w:r>
    </w:p>
    <w:p w14:paraId="160A95B2"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Joskus voi olla hyvin vaikeaa löytää myönteistä sanottavaa raivostuneen puheesta. Kannattaa silti yrittää löytää jokin myönteinen näkökulma toisen tunteenpurkauksesta.</w:t>
      </w:r>
    </w:p>
    <w:p w14:paraId="34B29BDA" w14:textId="77777777" w:rsidR="00137356" w:rsidRDefault="00137356" w:rsidP="00137356">
      <w:pPr>
        <w:pStyle w:val="Otsikko2"/>
        <w:jc w:val="both"/>
      </w:pPr>
    </w:p>
    <w:p w14:paraId="5A4D729C" w14:textId="60B17EF1" w:rsidR="00137356" w:rsidRDefault="00137356" w:rsidP="00137356">
      <w:pPr>
        <w:pStyle w:val="Otsikko2"/>
        <w:jc w:val="both"/>
      </w:pPr>
      <w:r>
        <w:lastRenderedPageBreak/>
        <w:t>Pahoittele</w:t>
      </w:r>
    </w:p>
    <w:p w14:paraId="5BEAB075"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 xml:space="preserve">Tässä vaiheessa kannattaa osoittaa empatiaa ja ymmärrystä suuttuneelle. Näin hän tuntee, että hänen tunteensa, huolensa ja suuttumuksensa on varmasti kuultu. </w:t>
      </w:r>
    </w:p>
    <w:p w14:paraId="558050D8"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Pahoitteleminen saa aikaan sen, että suuttuneen taakka hiukan kevenee, hänen kokemuksensa saa vastakaikua ja hyväksyntää. Hän ei ole enää aivan yksin suuttumuksen kanssa, vaan on päässyt ilmaisemaan ja jakamaan kokemuksensa.</w:t>
      </w:r>
    </w:p>
    <w:p w14:paraId="36AA4E3A"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Pahoittelulla on myös rauhoittava vaikutus, sillä se on osanottoa toisen tilanteeseen.</w:t>
      </w:r>
    </w:p>
    <w:p w14:paraId="145FDAB1" w14:textId="77777777" w:rsidR="00137356" w:rsidRDefault="00137356" w:rsidP="00137356">
      <w:pPr>
        <w:pStyle w:val="Otsikko2"/>
        <w:jc w:val="both"/>
      </w:pPr>
    </w:p>
    <w:p w14:paraId="06E6A09A" w14:textId="00DE06A4" w:rsidR="00137356" w:rsidRDefault="00137356" w:rsidP="00137356">
      <w:pPr>
        <w:pStyle w:val="Otsikko2"/>
        <w:jc w:val="both"/>
      </w:pPr>
      <w:r>
        <w:t>Sovi jotakin</w:t>
      </w:r>
    </w:p>
    <w:p w14:paraId="367BC8A7"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Asioiden sopiminen on vaikeaa voimakkaasti suuttuneen kanssa. Usein kannattaa pyrkiä yksinkertaiseen sopuun, esimerkiksi sellaisen ajankohdan sopimiseen, jolloin asia neuvotellaan laajemmassa piirissä. Selvittelytilanteen usein siirtää toiseen ajankohtaan, harvoin on niin kiirettä. Keskustelu voidaan siirtää aikaan, jolloin kaikki ovat valmistautuneita asian selvittelyyn tai asian kannalta oikeat henkilöt ovat varmasti paikalla.</w:t>
      </w:r>
    </w:p>
    <w:p w14:paraId="45CD9026"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Kun suuttunut otetaan vakavasti ja sovitaan asiallinen neuvotteluajankohta, suuttuneen ei tarvitse kerätä yhtä voimakasta raivoa uudelleen ajaakseen asiaansa. Hän voi tuntea, että häntä on jo kuultu ja ainakin osittain ymmärretty.</w:t>
      </w:r>
    </w:p>
    <w:p w14:paraId="7A1FE7B4"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Näin asioiden selvittely voi myöhemmin sujua rauhallisemmin. Seuraavassa neuvottelussa suuttuneella ei ole tarvetta olla yhtä vihainen, koska hän on jo saanut jonkin verran ymmärrystä. Silloin suuttunutkin kykenee kuulemaan toisten näkökulmaa ja ottamaan toisten puheen paremmin huomioon.</w:t>
      </w:r>
    </w:p>
    <w:p w14:paraId="3508E5CB"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 xml:space="preserve">Parisuhderiidassa asia kannattaa selvittää heti, jos se on mahdollista. Ellei aikaa ole, on aamuyö ja ollaan väsyneitä tai neuvottelu ei ole muuten mahdollista, sovi ainakin, koska asiasta jutellaan kaikessa rauhassa. Pidä lupauksesi ja selvitä asia silloin. </w:t>
      </w:r>
    </w:p>
    <w:p w14:paraId="31646AE6"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Asiallinen tai rakentava riiteleminen tai jopa riitelyn ohjaaminen neuvottelemisen suuntaan vaatii paljon harjoittelua ja taidot lisääntyvät ajan myötä. Tärkeintä on oppia tasaamaan omaa tunnetilaansa ja toimimaan aina mahdollisimman asiallisesti.</w:t>
      </w:r>
    </w:p>
    <w:p w14:paraId="7465BE56" w14:textId="77777777" w:rsidR="00137356" w:rsidRPr="00137356" w:rsidRDefault="00137356" w:rsidP="00137356">
      <w:pPr>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sz w:val="24"/>
          <w:szCs w:val="24"/>
          <w:lang w:eastAsia="fi-FI"/>
        </w:rPr>
        <w:t>Joissakin tilanteissa suuttunut henkilö on niin vahvasti alatiellä, että hän on vaarallinen. Hän saattaa olla jopa aseistautunut. Silloin kannattaa luottaa tilannetajuunsa ja poistua hakemaan apua mahdollisuuksien mukaan. Tällainen tilanne voi tulla vastaan ventovieraan kanssa kadulla, ja myös päihteiden vaikutuksen alainen tai harhainen ihminen saattaa olla suuttuessaan täysin arvaamaton.</w:t>
      </w:r>
    </w:p>
    <w:p w14:paraId="47E47274" w14:textId="3E28466D" w:rsidR="00137356" w:rsidRDefault="00137356"/>
    <w:p w14:paraId="2A22A48E" w14:textId="0E0FB714" w:rsidR="00137356" w:rsidRDefault="00137356"/>
    <w:p w14:paraId="0BEF256E" w14:textId="77777777" w:rsidR="00137356" w:rsidRDefault="00137356"/>
    <w:p w14:paraId="282B001D" w14:textId="77777777" w:rsidR="00137356" w:rsidRPr="00137356" w:rsidRDefault="00137356" w:rsidP="00137356">
      <w:pPr>
        <w:shd w:val="clear" w:color="auto" w:fill="F3F3F3"/>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lastRenderedPageBreak/>
        <w:t>Esimerkki raivostuneen nuoren kohtaamisesta</w:t>
      </w:r>
    </w:p>
    <w:p w14:paraId="14B01501" w14:textId="77777777" w:rsidR="00137356" w:rsidRPr="00137356" w:rsidRDefault="00137356" w:rsidP="00137356">
      <w:pPr>
        <w:shd w:val="clear" w:color="auto" w:fill="F3F3F3"/>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KU</w:t>
      </w:r>
      <w:r w:rsidRPr="00137356">
        <w:rPr>
          <w:rFonts w:ascii="Times New Roman" w:eastAsia="Times New Roman" w:hAnsi="Times New Roman" w:cs="Times New Roman"/>
          <w:sz w:val="24"/>
          <w:szCs w:val="24"/>
          <w:lang w:eastAsia="fi-FI"/>
        </w:rPr>
        <w:t xml:space="preserve"> </w:t>
      </w:r>
      <w:r w:rsidRPr="00137356">
        <w:rPr>
          <w:rFonts w:ascii="Times New Roman" w:eastAsia="Times New Roman" w:hAnsi="Times New Roman" w:cs="Times New Roman"/>
          <w:sz w:val="24"/>
          <w:szCs w:val="24"/>
          <w:lang w:eastAsia="fi-FI"/>
        </w:rPr>
        <w:br/>
        <w:t>Olet raivoissasi, koska vasta nyt sait tietää, että lähdemme viikonloppuna sukuloimaan. Mielestäsi kaikki on pielessä, kun olet jo ehtinyt sopia kavereiden kanssa tapaamisia.</w:t>
      </w:r>
    </w:p>
    <w:p w14:paraId="4222913E" w14:textId="77777777" w:rsidR="00137356" w:rsidRPr="00137356" w:rsidRDefault="00137356" w:rsidP="00137356">
      <w:pPr>
        <w:shd w:val="clear" w:color="auto" w:fill="F3F3F3"/>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KI</w:t>
      </w:r>
      <w:r w:rsidRPr="00137356">
        <w:rPr>
          <w:rFonts w:ascii="Times New Roman" w:eastAsia="Times New Roman" w:hAnsi="Times New Roman" w:cs="Times New Roman"/>
          <w:sz w:val="24"/>
          <w:szCs w:val="24"/>
          <w:lang w:eastAsia="fi-FI"/>
        </w:rPr>
        <w:t xml:space="preserve"> </w:t>
      </w:r>
      <w:r w:rsidRPr="00137356">
        <w:rPr>
          <w:rFonts w:ascii="Times New Roman" w:eastAsia="Times New Roman" w:hAnsi="Times New Roman" w:cs="Times New Roman"/>
          <w:sz w:val="24"/>
          <w:szCs w:val="24"/>
          <w:lang w:eastAsia="fi-FI"/>
        </w:rPr>
        <w:br/>
        <w:t>Hyvä kun kerroit, että olet pahoittanut mielesi. Kiitos siitä.</w:t>
      </w:r>
    </w:p>
    <w:p w14:paraId="432AD51C" w14:textId="77777777" w:rsidR="00137356" w:rsidRPr="00137356" w:rsidRDefault="00137356" w:rsidP="00137356">
      <w:pPr>
        <w:shd w:val="clear" w:color="auto" w:fill="F3F3F3"/>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PA</w:t>
      </w:r>
      <w:r w:rsidRPr="00137356">
        <w:rPr>
          <w:rFonts w:ascii="Times New Roman" w:eastAsia="Times New Roman" w:hAnsi="Times New Roman" w:cs="Times New Roman"/>
          <w:sz w:val="24"/>
          <w:szCs w:val="24"/>
          <w:lang w:eastAsia="fi-FI"/>
        </w:rPr>
        <w:t xml:space="preserve"> </w:t>
      </w:r>
      <w:r w:rsidRPr="00137356">
        <w:rPr>
          <w:rFonts w:ascii="Times New Roman" w:eastAsia="Times New Roman" w:hAnsi="Times New Roman" w:cs="Times New Roman"/>
          <w:sz w:val="24"/>
          <w:szCs w:val="24"/>
          <w:lang w:eastAsia="fi-FI"/>
        </w:rPr>
        <w:br/>
        <w:t>Olen pahoillani, että emme osanneet kertoa tästä aiemmin. Olisi pitänyt.</w:t>
      </w:r>
    </w:p>
    <w:p w14:paraId="5D3E67FD" w14:textId="77777777" w:rsidR="00137356" w:rsidRPr="00137356" w:rsidRDefault="00137356" w:rsidP="00137356">
      <w:pPr>
        <w:shd w:val="clear" w:color="auto" w:fill="F3F3F3"/>
        <w:spacing w:before="100" w:beforeAutospacing="1" w:after="100" w:afterAutospacing="1" w:line="240" w:lineRule="auto"/>
        <w:rPr>
          <w:rFonts w:ascii="Times New Roman" w:eastAsia="Times New Roman" w:hAnsi="Times New Roman" w:cs="Times New Roman"/>
          <w:sz w:val="24"/>
          <w:szCs w:val="24"/>
          <w:lang w:eastAsia="fi-FI"/>
        </w:rPr>
      </w:pPr>
      <w:r w:rsidRPr="00137356">
        <w:rPr>
          <w:rFonts w:ascii="Times New Roman" w:eastAsia="Times New Roman" w:hAnsi="Times New Roman" w:cs="Times New Roman"/>
          <w:b/>
          <w:bCs/>
          <w:sz w:val="24"/>
          <w:szCs w:val="24"/>
          <w:lang w:eastAsia="fi-FI"/>
        </w:rPr>
        <w:t>SO</w:t>
      </w:r>
      <w:r w:rsidRPr="00137356">
        <w:rPr>
          <w:rFonts w:ascii="Times New Roman" w:eastAsia="Times New Roman" w:hAnsi="Times New Roman" w:cs="Times New Roman"/>
          <w:sz w:val="24"/>
          <w:szCs w:val="24"/>
          <w:lang w:eastAsia="fi-FI"/>
        </w:rPr>
        <w:t xml:space="preserve"> </w:t>
      </w:r>
      <w:r w:rsidRPr="00137356">
        <w:rPr>
          <w:rFonts w:ascii="Times New Roman" w:eastAsia="Times New Roman" w:hAnsi="Times New Roman" w:cs="Times New Roman"/>
          <w:sz w:val="24"/>
          <w:szCs w:val="24"/>
          <w:lang w:eastAsia="fi-FI"/>
        </w:rPr>
        <w:br/>
        <w:t>Sopiiko, että pohdimme asiaa vielä ja palaamme tähän illemmalla? Yritetään löytää yhdessä joku ratkaisu.</w:t>
      </w:r>
    </w:p>
    <w:p w14:paraId="0CE9DCFA" w14:textId="02CF1B8C" w:rsidR="00137356" w:rsidRDefault="00137356"/>
    <w:p w14:paraId="5E606A3A" w14:textId="707B920C" w:rsidR="00137356" w:rsidRDefault="00137356"/>
    <w:p w14:paraId="4F9ED330" w14:textId="4492B7F4" w:rsidR="00137356" w:rsidRDefault="00137356">
      <w:hyperlink r:id="rId5" w:history="1">
        <w:r w:rsidRPr="002127A1">
          <w:rPr>
            <w:rStyle w:val="Hyperlinkki"/>
          </w:rPr>
          <w:t>https://www.mielenterveystalo.fi/aikuiset/itsehoito-ja-oppaat/itsehoito/aggression_tunteen_omahoito/Pages/aggressio_hallintaan.aspx#sovi_jotakin</w:t>
        </w:r>
      </w:hyperlink>
    </w:p>
    <w:p w14:paraId="7FA82F0F" w14:textId="4BA7DD76" w:rsidR="00137356" w:rsidRDefault="00137356"/>
    <w:p w14:paraId="01E7DF33" w14:textId="376A4726" w:rsidR="00137356" w:rsidRDefault="00137356"/>
    <w:p w14:paraId="03384950" w14:textId="216137A3" w:rsidR="00137356" w:rsidRDefault="00137356"/>
    <w:p w14:paraId="29A03D30" w14:textId="0358242C" w:rsidR="00137356" w:rsidRDefault="00137356"/>
    <w:p w14:paraId="752B5D64" w14:textId="77777777" w:rsidR="00137356" w:rsidRDefault="00137356"/>
    <w:p w14:paraId="05261049" w14:textId="204B72E0" w:rsidR="00137356" w:rsidRDefault="00137356"/>
    <w:p w14:paraId="0982B141" w14:textId="77777777" w:rsidR="00137356" w:rsidRDefault="00137356"/>
    <w:sectPr w:rsidR="00137356">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D64EA"/>
    <w:multiLevelType w:val="multilevel"/>
    <w:tmpl w:val="6EBE1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356"/>
    <w:rsid w:val="00137356"/>
    <w:rsid w:val="00542837"/>
    <w:rsid w:val="00A3444E"/>
    <w:rsid w:val="00CE15F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ED241"/>
  <w15:chartTrackingRefBased/>
  <w15:docId w15:val="{1B331B81-EB13-4CA1-97A9-DC407962C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2">
    <w:name w:val="heading 2"/>
    <w:basedOn w:val="Normaali"/>
    <w:link w:val="Otsikko2Char"/>
    <w:uiPriority w:val="9"/>
    <w:qFormat/>
    <w:rsid w:val="00137356"/>
    <w:pPr>
      <w:spacing w:before="100" w:beforeAutospacing="1" w:after="100" w:afterAutospacing="1" w:line="240" w:lineRule="auto"/>
      <w:outlineLvl w:val="1"/>
    </w:pPr>
    <w:rPr>
      <w:rFonts w:ascii="Times New Roman" w:eastAsia="Times New Roman" w:hAnsi="Times New Roman" w:cs="Times New Roman"/>
      <w:b/>
      <w:bCs/>
      <w:sz w:val="36"/>
      <w:szCs w:val="36"/>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137356"/>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137356"/>
    <w:rPr>
      <w:b/>
      <w:bCs/>
    </w:rPr>
  </w:style>
  <w:style w:type="character" w:customStyle="1" w:styleId="Otsikko2Char">
    <w:name w:val="Otsikko 2 Char"/>
    <w:basedOn w:val="Kappaleenoletusfontti"/>
    <w:link w:val="Otsikko2"/>
    <w:uiPriority w:val="9"/>
    <w:rsid w:val="00137356"/>
    <w:rPr>
      <w:rFonts w:ascii="Times New Roman" w:eastAsia="Times New Roman" w:hAnsi="Times New Roman" w:cs="Times New Roman"/>
      <w:b/>
      <w:bCs/>
      <w:sz w:val="36"/>
      <w:szCs w:val="36"/>
      <w:lang w:eastAsia="fi-FI"/>
    </w:rPr>
  </w:style>
  <w:style w:type="character" w:customStyle="1" w:styleId="bigger">
    <w:name w:val="bigger"/>
    <w:basedOn w:val="Kappaleenoletusfontti"/>
    <w:rsid w:val="00137356"/>
  </w:style>
  <w:style w:type="character" w:styleId="Hyperlinkki">
    <w:name w:val="Hyperlink"/>
    <w:basedOn w:val="Kappaleenoletusfontti"/>
    <w:uiPriority w:val="99"/>
    <w:unhideWhenUsed/>
    <w:rsid w:val="00137356"/>
    <w:rPr>
      <w:color w:val="0563C1" w:themeColor="hyperlink"/>
      <w:u w:val="single"/>
    </w:rPr>
  </w:style>
  <w:style w:type="character" w:styleId="Ratkaisematonmaininta">
    <w:name w:val="Unresolved Mention"/>
    <w:basedOn w:val="Kappaleenoletusfontti"/>
    <w:uiPriority w:val="99"/>
    <w:semiHidden/>
    <w:unhideWhenUsed/>
    <w:rsid w:val="001373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470908">
      <w:bodyDiv w:val="1"/>
      <w:marLeft w:val="0"/>
      <w:marRight w:val="0"/>
      <w:marTop w:val="0"/>
      <w:marBottom w:val="0"/>
      <w:divBdr>
        <w:top w:val="none" w:sz="0" w:space="0" w:color="auto"/>
        <w:left w:val="none" w:sz="0" w:space="0" w:color="auto"/>
        <w:bottom w:val="none" w:sz="0" w:space="0" w:color="auto"/>
        <w:right w:val="none" w:sz="0" w:space="0" w:color="auto"/>
      </w:divBdr>
      <w:divsChild>
        <w:div w:id="1196041316">
          <w:marLeft w:val="0"/>
          <w:marRight w:val="0"/>
          <w:marTop w:val="0"/>
          <w:marBottom w:val="0"/>
          <w:divBdr>
            <w:top w:val="none" w:sz="0" w:space="0" w:color="auto"/>
            <w:left w:val="none" w:sz="0" w:space="0" w:color="auto"/>
            <w:bottom w:val="none" w:sz="0" w:space="0" w:color="auto"/>
            <w:right w:val="none" w:sz="0" w:space="0" w:color="auto"/>
          </w:divBdr>
        </w:div>
      </w:divsChild>
    </w:div>
    <w:div w:id="308169709">
      <w:bodyDiv w:val="1"/>
      <w:marLeft w:val="0"/>
      <w:marRight w:val="0"/>
      <w:marTop w:val="0"/>
      <w:marBottom w:val="0"/>
      <w:divBdr>
        <w:top w:val="none" w:sz="0" w:space="0" w:color="auto"/>
        <w:left w:val="none" w:sz="0" w:space="0" w:color="auto"/>
        <w:bottom w:val="none" w:sz="0" w:space="0" w:color="auto"/>
        <w:right w:val="none" w:sz="0" w:space="0" w:color="auto"/>
      </w:divBdr>
      <w:divsChild>
        <w:div w:id="1101490547">
          <w:marLeft w:val="0"/>
          <w:marRight w:val="0"/>
          <w:marTop w:val="0"/>
          <w:marBottom w:val="0"/>
          <w:divBdr>
            <w:top w:val="none" w:sz="0" w:space="0" w:color="auto"/>
            <w:left w:val="none" w:sz="0" w:space="0" w:color="auto"/>
            <w:bottom w:val="none" w:sz="0" w:space="0" w:color="auto"/>
            <w:right w:val="none" w:sz="0" w:space="0" w:color="auto"/>
          </w:divBdr>
        </w:div>
      </w:divsChild>
    </w:div>
    <w:div w:id="768428881">
      <w:bodyDiv w:val="1"/>
      <w:marLeft w:val="0"/>
      <w:marRight w:val="0"/>
      <w:marTop w:val="0"/>
      <w:marBottom w:val="0"/>
      <w:divBdr>
        <w:top w:val="none" w:sz="0" w:space="0" w:color="auto"/>
        <w:left w:val="none" w:sz="0" w:space="0" w:color="auto"/>
        <w:bottom w:val="none" w:sz="0" w:space="0" w:color="auto"/>
        <w:right w:val="none" w:sz="0" w:space="0" w:color="auto"/>
      </w:divBdr>
    </w:div>
    <w:div w:id="1103645205">
      <w:bodyDiv w:val="1"/>
      <w:marLeft w:val="0"/>
      <w:marRight w:val="0"/>
      <w:marTop w:val="0"/>
      <w:marBottom w:val="0"/>
      <w:divBdr>
        <w:top w:val="none" w:sz="0" w:space="0" w:color="auto"/>
        <w:left w:val="none" w:sz="0" w:space="0" w:color="auto"/>
        <w:bottom w:val="none" w:sz="0" w:space="0" w:color="auto"/>
        <w:right w:val="none" w:sz="0" w:space="0" w:color="auto"/>
      </w:divBdr>
    </w:div>
    <w:div w:id="1344937005">
      <w:bodyDiv w:val="1"/>
      <w:marLeft w:val="0"/>
      <w:marRight w:val="0"/>
      <w:marTop w:val="0"/>
      <w:marBottom w:val="0"/>
      <w:divBdr>
        <w:top w:val="none" w:sz="0" w:space="0" w:color="auto"/>
        <w:left w:val="none" w:sz="0" w:space="0" w:color="auto"/>
        <w:bottom w:val="none" w:sz="0" w:space="0" w:color="auto"/>
        <w:right w:val="none" w:sz="0" w:space="0" w:color="auto"/>
      </w:divBdr>
      <w:divsChild>
        <w:div w:id="951932699">
          <w:marLeft w:val="0"/>
          <w:marRight w:val="0"/>
          <w:marTop w:val="0"/>
          <w:marBottom w:val="0"/>
          <w:divBdr>
            <w:top w:val="none" w:sz="0" w:space="0" w:color="auto"/>
            <w:left w:val="none" w:sz="0" w:space="0" w:color="auto"/>
            <w:bottom w:val="none" w:sz="0" w:space="0" w:color="auto"/>
            <w:right w:val="none" w:sz="0" w:space="0" w:color="auto"/>
          </w:divBdr>
        </w:div>
      </w:divsChild>
    </w:div>
    <w:div w:id="1358576846">
      <w:bodyDiv w:val="1"/>
      <w:marLeft w:val="0"/>
      <w:marRight w:val="0"/>
      <w:marTop w:val="0"/>
      <w:marBottom w:val="0"/>
      <w:divBdr>
        <w:top w:val="none" w:sz="0" w:space="0" w:color="auto"/>
        <w:left w:val="none" w:sz="0" w:space="0" w:color="auto"/>
        <w:bottom w:val="none" w:sz="0" w:space="0" w:color="auto"/>
        <w:right w:val="none" w:sz="0" w:space="0" w:color="auto"/>
      </w:divBdr>
      <w:divsChild>
        <w:div w:id="1569457341">
          <w:marLeft w:val="150"/>
          <w:marRight w:val="150"/>
          <w:marTop w:val="150"/>
          <w:marBottom w:val="150"/>
          <w:divBdr>
            <w:top w:val="none" w:sz="0" w:space="0" w:color="auto"/>
            <w:left w:val="none" w:sz="0" w:space="0" w:color="auto"/>
            <w:bottom w:val="none" w:sz="0" w:space="0" w:color="auto"/>
            <w:right w:val="none" w:sz="0" w:space="0" w:color="auto"/>
          </w:divBdr>
        </w:div>
      </w:divsChild>
    </w:div>
    <w:div w:id="1920946897">
      <w:bodyDiv w:val="1"/>
      <w:marLeft w:val="0"/>
      <w:marRight w:val="0"/>
      <w:marTop w:val="0"/>
      <w:marBottom w:val="0"/>
      <w:divBdr>
        <w:top w:val="none" w:sz="0" w:space="0" w:color="auto"/>
        <w:left w:val="none" w:sz="0" w:space="0" w:color="auto"/>
        <w:bottom w:val="none" w:sz="0" w:space="0" w:color="auto"/>
        <w:right w:val="none" w:sz="0" w:space="0" w:color="auto"/>
      </w:divBdr>
      <w:divsChild>
        <w:div w:id="202792252">
          <w:marLeft w:val="0"/>
          <w:marRight w:val="0"/>
          <w:marTop w:val="0"/>
          <w:marBottom w:val="0"/>
          <w:divBdr>
            <w:top w:val="none" w:sz="0" w:space="0" w:color="auto"/>
            <w:left w:val="none" w:sz="0" w:space="0" w:color="auto"/>
            <w:bottom w:val="none" w:sz="0" w:space="0" w:color="auto"/>
            <w:right w:val="none" w:sz="0" w:space="0" w:color="auto"/>
          </w:divBdr>
        </w:div>
      </w:divsChild>
    </w:div>
    <w:div w:id="207323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ielenterveystalo.fi/aikuiset/itsehoito-ja-oppaat/itsehoito/aggression_tunteen_omahoito/Pages/aggressio_hallintaan.aspx#sovi_jotakin" TargetMode="Externa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1528</TotalTime>
  <Pages>4</Pages>
  <Words>869</Words>
  <Characters>7039</Characters>
  <Application>Microsoft Office Word</Application>
  <DocSecurity>0</DocSecurity>
  <Lines>58</Lines>
  <Paragraphs>15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Lari-Antti Hakanen</dc:creator>
  <cp:keywords/>
  <dc:description/>
  <cp:lastModifiedBy>Lari-Antti Hakanen</cp:lastModifiedBy>
  <cp:revision>1</cp:revision>
  <cp:lastPrinted>2021-08-31T10:08:00Z</cp:lastPrinted>
  <dcterms:created xsi:type="dcterms:W3CDTF">2021-08-30T07:53:00Z</dcterms:created>
  <dcterms:modified xsi:type="dcterms:W3CDTF">2021-08-31T10:10:00Z</dcterms:modified>
</cp:coreProperties>
</file>